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8A" w:rsidRPr="004E228A" w:rsidRDefault="000C12F0" w:rsidP="004E22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 </w:t>
      </w:r>
      <w:r w:rsidR="00BD50E8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КУРС</w:t>
      </w:r>
      <w:r w:rsidR="00DE61E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FE47CA" w:rsidRPr="00FE47CA" w:rsidRDefault="00FE47CA" w:rsidP="00FE47CA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E47C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«6B05102 Биология, 6B05103 Биотехнология, 6B05105 Генетика, 6B05107 Микробиология, 6B05108 Биомедицина, 6B05109 Нейроғылым, 6B08401 Балық шаруашылығы және өнеркәсіптік балық аулау» білім беру бағдарламасы </w:t>
      </w:r>
    </w:p>
    <w:p w:rsidR="00B30C13" w:rsidRPr="00D26284" w:rsidRDefault="00FE47CA" w:rsidP="00FE47CA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</w:t>
      </w:r>
      <w:r w:rsidR="00B30C13" w:rsidRPr="00D26284">
        <w:rPr>
          <w:rFonts w:ascii="Times New Roman" w:hAnsi="Times New Roman" w:cs="Times New Roman"/>
          <w:b/>
          <w:bCs/>
          <w:sz w:val="20"/>
          <w:szCs w:val="20"/>
          <w:lang w:val="kk-KZ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3</w:t>
      </w:r>
      <w:r w:rsidR="00B30C13" w:rsidRPr="00D26284">
        <w:rPr>
          <w:rFonts w:ascii="Times New Roman" w:hAnsi="Times New Roman" w:cs="Times New Roman"/>
          <w:b/>
          <w:bCs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4</w:t>
      </w:r>
      <w:r w:rsidR="00B30C13" w:rsidRPr="00D2628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</w:p>
    <w:p w:rsidR="00B30C13" w:rsidRPr="004E228A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:rsidR="00B30C13" w:rsidRPr="004E228A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«ПСИХОЛОГИЯ» ПӘНІ БОЙЫНША</w:t>
      </w:r>
    </w:p>
    <w:p w:rsidR="00930058" w:rsidRPr="004E228A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ПРАКТИКАЛЫҚ (СЕМИНАР) САБА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сабактарын өткізу үшін жалпы ұсыныстар:</w:t>
      </w:r>
    </w:p>
    <w:p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:rsidR="006372E7" w:rsidRPr="004E228A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:rsidR="004A38A0" w:rsidRPr="004E228A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6999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2-семинар.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3-семинар.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4-семинар.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 Қарым-қатынас психологиясы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5-семинар.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Іскерлік коммуникация  және мінез-құлық мәдениеті мен этикасы жайлы бейне ролик жасау</w:t>
      </w:r>
    </w:p>
    <w:p w:rsid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E228A">
        <w:rPr>
          <w:rFonts w:ascii="Times New Roman" w:hAnsi="Times New Roman" w:cs="Times New Roman"/>
          <w:sz w:val="20"/>
          <w:szCs w:val="20"/>
        </w:rPr>
        <w:lastRenderedPageBreak/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- 7-е изд.,  М.: Омега-Л, 2016.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4E228A">
        <w:rPr>
          <w:sz w:val="20"/>
          <w:szCs w:val="20"/>
        </w:rPr>
        <w:t>Маслоу</w:t>
      </w:r>
      <w:proofErr w:type="spellEnd"/>
      <w:r w:rsidRPr="004E228A">
        <w:rPr>
          <w:sz w:val="20"/>
          <w:szCs w:val="20"/>
        </w:rPr>
        <w:t xml:space="preserve"> А. Мотивация и личность. — СПб</w:t>
      </w:r>
      <w:proofErr w:type="gramStart"/>
      <w:r w:rsidRPr="004E228A">
        <w:rPr>
          <w:sz w:val="20"/>
          <w:szCs w:val="20"/>
        </w:rPr>
        <w:t xml:space="preserve">.: </w:t>
      </w:r>
      <w:proofErr w:type="gramEnd"/>
      <w:r w:rsidRPr="004E228A">
        <w:rPr>
          <w:sz w:val="20"/>
          <w:szCs w:val="20"/>
        </w:rPr>
        <w:t>Питер, 2008.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ан. — М.: Дашков и К, 2014.</w:t>
      </w:r>
    </w:p>
    <w:p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</w:t>
      </w:r>
      <w:proofErr w:type="spellStart"/>
      <w:r w:rsidRPr="004E228A">
        <w:rPr>
          <w:rFonts w:eastAsia="Calibri"/>
          <w:b/>
          <w:sz w:val="20"/>
          <w:szCs w:val="20"/>
        </w:rPr>
        <w:t>ресур</w:t>
      </w:r>
      <w:proofErr w:type="spellEnd"/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proofErr w:type="spellStart"/>
      <w:r w:rsidRPr="004E228A">
        <w:rPr>
          <w:sz w:val="20"/>
          <w:szCs w:val="20"/>
          <w:lang w:val="en-US"/>
        </w:rPr>
        <w:t>ru</w:t>
      </w:r>
      <w:proofErr w:type="spellEnd"/>
      <w:r w:rsidRPr="004E228A">
        <w:rPr>
          <w:sz w:val="20"/>
          <w:szCs w:val="20"/>
        </w:rPr>
        <w:t xml:space="preserve">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4E228A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Игры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которые играют люди.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Люди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которые играют в игры. – 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, Б. НЛП. Модели эффективного общения: пер.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нем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- 7-е изд., стер. - М.: Омега-Л, 2016.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4E228A">
        <w:rPr>
          <w:color w:val="000000"/>
          <w:sz w:val="20"/>
          <w:szCs w:val="20"/>
        </w:rPr>
        <w:t xml:space="preserve">.: </w:t>
      </w:r>
      <w:proofErr w:type="gramEnd"/>
      <w:r w:rsidRPr="004E228A">
        <w:rPr>
          <w:color w:val="000000"/>
          <w:sz w:val="20"/>
          <w:szCs w:val="20"/>
        </w:rPr>
        <w:t>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</w:t>
      </w:r>
      <w:proofErr w:type="spellStart"/>
      <w:r w:rsidRPr="004E228A">
        <w:rPr>
          <w:color w:val="000000"/>
          <w:sz w:val="20"/>
          <w:szCs w:val="20"/>
        </w:rPr>
        <w:t>Конфликтология</w:t>
      </w:r>
      <w:proofErr w:type="spellEnd"/>
      <w:r w:rsidRPr="004E228A">
        <w:rPr>
          <w:color w:val="000000"/>
          <w:sz w:val="20"/>
          <w:szCs w:val="20"/>
        </w:rPr>
        <w:t xml:space="preserve"> – Ростов на Дону</w:t>
      </w:r>
      <w:proofErr w:type="gramStart"/>
      <w:r w:rsidRPr="004E228A">
        <w:rPr>
          <w:color w:val="000000"/>
          <w:sz w:val="20"/>
          <w:szCs w:val="20"/>
        </w:rPr>
        <w:t xml:space="preserve">.: </w:t>
      </w:r>
      <w:proofErr w:type="gramEnd"/>
      <w:r w:rsidRPr="004E228A">
        <w:rPr>
          <w:color w:val="000000"/>
          <w:sz w:val="20"/>
          <w:szCs w:val="20"/>
        </w:rPr>
        <w:t>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4E228A">
        <w:rPr>
          <w:sz w:val="20"/>
          <w:szCs w:val="20"/>
        </w:rPr>
        <w:t>Парыгин</w:t>
      </w:r>
      <w:proofErr w:type="spellEnd"/>
      <w:r w:rsidRPr="004E228A">
        <w:rPr>
          <w:sz w:val="20"/>
          <w:szCs w:val="20"/>
        </w:rPr>
        <w:t xml:space="preserve"> Б. Д. Социальная психология: истоки и перспектив</w:t>
      </w:r>
      <w:proofErr w:type="gramStart"/>
      <w:r w:rsidRPr="004E228A">
        <w:rPr>
          <w:sz w:val="20"/>
          <w:szCs w:val="20"/>
        </w:rPr>
        <w:t>ы–</w:t>
      </w:r>
      <w:proofErr w:type="gramEnd"/>
      <w:r w:rsidRPr="004E228A">
        <w:rPr>
          <w:sz w:val="20"/>
          <w:szCs w:val="20"/>
        </w:rPr>
        <w:t xml:space="preserve"> СПб.: </w:t>
      </w:r>
      <w:proofErr w:type="spellStart"/>
      <w:r w:rsidRPr="004E228A">
        <w:rPr>
          <w:sz w:val="20"/>
          <w:szCs w:val="20"/>
        </w:rPr>
        <w:t>СПбГУП</w:t>
      </w:r>
      <w:proofErr w:type="spellEnd"/>
      <w:r w:rsidRPr="004E228A">
        <w:rPr>
          <w:sz w:val="20"/>
          <w:szCs w:val="20"/>
        </w:rPr>
        <w:t>, 2013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- М.: Издательский центр «Академия», 2006. – 240с.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</w:t>
      </w:r>
      <w:proofErr w:type="spellStart"/>
      <w:r w:rsidRPr="004E228A">
        <w:rPr>
          <w:sz w:val="20"/>
          <w:szCs w:val="20"/>
        </w:rPr>
        <w:t>Коммуникология</w:t>
      </w:r>
      <w:proofErr w:type="spellEnd"/>
      <w:r w:rsidRPr="004E228A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sz w:val="20"/>
          <w:szCs w:val="20"/>
        </w:rPr>
        <w:t>.</w:t>
      </w:r>
      <w:proofErr w:type="gramEnd"/>
      <w:r w:rsidRPr="004E228A">
        <w:rPr>
          <w:sz w:val="20"/>
          <w:szCs w:val="20"/>
        </w:rPr>
        <w:t xml:space="preserve"> </w:t>
      </w:r>
      <w:proofErr w:type="gramStart"/>
      <w:r w:rsidRPr="004E228A">
        <w:rPr>
          <w:sz w:val="20"/>
          <w:szCs w:val="20"/>
        </w:rPr>
        <w:t>д</w:t>
      </w:r>
      <w:proofErr w:type="gramEnd"/>
      <w:r w:rsidRPr="004E228A">
        <w:rPr>
          <w:sz w:val="20"/>
          <w:szCs w:val="20"/>
        </w:rPr>
        <w:t>ан. — М.</w:t>
      </w:r>
      <w:proofErr w:type="gramStart"/>
      <w:r w:rsidRPr="004E228A">
        <w:rPr>
          <w:sz w:val="20"/>
          <w:szCs w:val="20"/>
        </w:rPr>
        <w:t xml:space="preserve"> :</w:t>
      </w:r>
      <w:proofErr w:type="gramEnd"/>
      <w:r w:rsidRPr="004E228A">
        <w:rPr>
          <w:sz w:val="20"/>
          <w:szCs w:val="20"/>
        </w:rPr>
        <w:t xml:space="preserve"> Дашков и К, 2014.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 xml:space="preserve">. 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03A" w:rsidRPr="004E228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</w:t>
      </w:r>
      <w:proofErr w:type="gramStart"/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</w:t>
      </w:r>
      <w:proofErr w:type="gramEnd"/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="00FE47C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5-10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 аралығында </w:t>
      </w:r>
    </w:p>
    <w:p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p w:rsidR="00967FF4" w:rsidRPr="004E228A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Бақылау жұмысы-курстык жұмыспен бі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рдей. Бакылау жұмысы рубежді бақ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ылау нәтижесіне де әсер етеді. 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</w:t>
      </w:r>
    </w:p>
    <w:p w:rsidR="00715498" w:rsidRPr="004E228A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ылау жұмысының көлемі </w:t>
      </w:r>
      <w:r w:rsidR="00FE47C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3-</w:t>
      </w:r>
      <w:bookmarkStart w:id="0" w:name="_GoBack"/>
      <w:bookmarkEnd w:id="0"/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Бакылау жұмысында 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олданылған кестелер, суреттер,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2E7"/>
    <w:rsid w:val="00017B17"/>
    <w:rsid w:val="0003287D"/>
    <w:rsid w:val="00081E92"/>
    <w:rsid w:val="00096B86"/>
    <w:rsid w:val="000C12F0"/>
    <w:rsid w:val="000C1DE2"/>
    <w:rsid w:val="000E72C6"/>
    <w:rsid w:val="000F3F50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26284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E47CA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105</cp:revision>
  <dcterms:created xsi:type="dcterms:W3CDTF">2018-09-03T17:26:00Z</dcterms:created>
  <dcterms:modified xsi:type="dcterms:W3CDTF">2023-09-13T17:15:00Z</dcterms:modified>
</cp:coreProperties>
</file>